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4F" w:rsidRDefault="0036234F" w:rsidP="008726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2367915</wp:posOffset>
            </wp:positionH>
            <wp:positionV relativeFrom="paragraph">
              <wp:posOffset>-91440</wp:posOffset>
            </wp:positionV>
            <wp:extent cx="714375" cy="638175"/>
            <wp:effectExtent l="19050" t="0" r="9525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34F" w:rsidRDefault="0036234F" w:rsidP="0087264A">
      <w:pPr>
        <w:jc w:val="center"/>
        <w:rPr>
          <w:sz w:val="28"/>
          <w:szCs w:val="28"/>
        </w:rPr>
      </w:pPr>
    </w:p>
    <w:p w:rsidR="0036234F" w:rsidRDefault="0036234F" w:rsidP="0087264A">
      <w:pPr>
        <w:jc w:val="center"/>
        <w:rPr>
          <w:sz w:val="28"/>
          <w:szCs w:val="28"/>
        </w:rPr>
      </w:pPr>
    </w:p>
    <w:p w:rsidR="0087264A" w:rsidRPr="00184FC9" w:rsidRDefault="00FC6D5B" w:rsidP="0087264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</w:t>
      </w:r>
      <w:r w:rsidR="0087264A" w:rsidRPr="00184FC9">
        <w:rPr>
          <w:sz w:val="28"/>
          <w:szCs w:val="28"/>
        </w:rPr>
        <w:t xml:space="preserve"> сельский Совет депутатов</w:t>
      </w:r>
    </w:p>
    <w:p w:rsidR="0087264A" w:rsidRPr="00184FC9" w:rsidRDefault="00FC6D5B" w:rsidP="008726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 w:rsidR="0087264A" w:rsidRPr="00184FC9">
        <w:rPr>
          <w:sz w:val="28"/>
          <w:szCs w:val="28"/>
        </w:rPr>
        <w:t xml:space="preserve"> района Красноярского края</w:t>
      </w:r>
    </w:p>
    <w:p w:rsidR="0087264A" w:rsidRPr="00184FC9" w:rsidRDefault="0087264A" w:rsidP="0087264A">
      <w:pPr>
        <w:jc w:val="center"/>
        <w:rPr>
          <w:sz w:val="28"/>
          <w:szCs w:val="28"/>
        </w:rPr>
      </w:pPr>
    </w:p>
    <w:p w:rsidR="0087264A" w:rsidRPr="00184FC9" w:rsidRDefault="0087264A" w:rsidP="0087264A">
      <w:pPr>
        <w:keepNext/>
        <w:jc w:val="center"/>
        <w:outlineLvl w:val="2"/>
        <w:rPr>
          <w:b/>
          <w:sz w:val="28"/>
          <w:szCs w:val="28"/>
        </w:rPr>
      </w:pPr>
      <w:r w:rsidRPr="00184FC9">
        <w:rPr>
          <w:b/>
          <w:sz w:val="28"/>
          <w:szCs w:val="28"/>
        </w:rPr>
        <w:t>РЕШЕНИЕ</w:t>
      </w:r>
    </w:p>
    <w:p w:rsidR="0087264A" w:rsidRPr="00184FC9" w:rsidRDefault="0087264A" w:rsidP="0087264A">
      <w:r w:rsidRPr="00184FC9">
        <w:rPr>
          <w:sz w:val="20"/>
          <w:szCs w:val="20"/>
        </w:rPr>
        <w:t xml:space="preserve"> </w:t>
      </w:r>
    </w:p>
    <w:p w:rsidR="0087264A" w:rsidRPr="00184FC9" w:rsidRDefault="00B31EC2" w:rsidP="008726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264A">
        <w:rPr>
          <w:sz w:val="28"/>
          <w:szCs w:val="28"/>
        </w:rPr>
        <w:t>0</w:t>
      </w:r>
      <w:r w:rsidR="0087264A" w:rsidRPr="00184FC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7264A" w:rsidRPr="00184FC9">
        <w:rPr>
          <w:sz w:val="28"/>
          <w:szCs w:val="28"/>
        </w:rPr>
        <w:t xml:space="preserve">.2021       </w:t>
      </w:r>
      <w:r w:rsidR="00FC6D5B">
        <w:rPr>
          <w:sz w:val="28"/>
          <w:szCs w:val="28"/>
        </w:rPr>
        <w:t xml:space="preserve">                           </w:t>
      </w:r>
      <w:r w:rsidR="0087264A" w:rsidRPr="00184FC9">
        <w:rPr>
          <w:sz w:val="28"/>
          <w:szCs w:val="28"/>
        </w:rPr>
        <w:t xml:space="preserve">  </w:t>
      </w:r>
      <w:proofErr w:type="gramStart"/>
      <w:r w:rsidR="0087264A" w:rsidRPr="00184FC9">
        <w:rPr>
          <w:b/>
          <w:sz w:val="20"/>
          <w:szCs w:val="20"/>
        </w:rPr>
        <w:t>с</w:t>
      </w:r>
      <w:proofErr w:type="gramEnd"/>
      <w:r w:rsidR="0087264A" w:rsidRPr="00184FC9">
        <w:rPr>
          <w:b/>
          <w:sz w:val="20"/>
          <w:szCs w:val="20"/>
        </w:rPr>
        <w:t xml:space="preserve">. </w:t>
      </w:r>
      <w:r w:rsidR="00FC6D5B">
        <w:rPr>
          <w:b/>
          <w:sz w:val="20"/>
          <w:szCs w:val="20"/>
        </w:rPr>
        <w:t>Березовка</w:t>
      </w:r>
      <w:r w:rsidR="0087264A" w:rsidRPr="00184FC9">
        <w:rPr>
          <w:sz w:val="28"/>
          <w:szCs w:val="28"/>
        </w:rPr>
        <w:t xml:space="preserve">           </w:t>
      </w:r>
      <w:r w:rsidR="00D559E8">
        <w:rPr>
          <w:sz w:val="28"/>
          <w:szCs w:val="28"/>
        </w:rPr>
        <w:t xml:space="preserve">                               </w:t>
      </w:r>
      <w:r w:rsidR="0087264A" w:rsidRPr="00184FC9">
        <w:rPr>
          <w:sz w:val="28"/>
          <w:szCs w:val="28"/>
        </w:rPr>
        <w:t xml:space="preserve"> №</w:t>
      </w:r>
      <w:r w:rsidR="00D559E8">
        <w:rPr>
          <w:sz w:val="28"/>
          <w:szCs w:val="28"/>
        </w:rPr>
        <w:t xml:space="preserve"> 21-54Р</w:t>
      </w:r>
    </w:p>
    <w:p w:rsidR="00AB6A6C" w:rsidRPr="001F1F63" w:rsidRDefault="00AB6A6C" w:rsidP="00AB6A6C">
      <w:pPr>
        <w:rPr>
          <w:b/>
          <w:bCs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ED6831" w:rsidRDefault="00AB6A6C" w:rsidP="00057563">
      <w:pPr>
        <w:rPr>
          <w:b/>
          <w:sz w:val="28"/>
          <w:szCs w:val="28"/>
        </w:rPr>
      </w:pPr>
      <w:r w:rsidRPr="00ED683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C6D5B" w:rsidRPr="00ED6831">
        <w:rPr>
          <w:b/>
          <w:bCs/>
          <w:color w:val="000000"/>
          <w:sz w:val="28"/>
          <w:szCs w:val="28"/>
        </w:rPr>
        <w:t>Березовского</w:t>
      </w:r>
      <w:r w:rsidR="0087264A" w:rsidRPr="00ED6831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FC6D5B" w:rsidRPr="00ED6831">
        <w:rPr>
          <w:b/>
          <w:bCs/>
          <w:color w:val="000000"/>
          <w:sz w:val="28"/>
          <w:szCs w:val="28"/>
        </w:rPr>
        <w:t>Абанского</w:t>
      </w:r>
      <w:proofErr w:type="spellEnd"/>
      <w:r w:rsidR="0087264A" w:rsidRPr="00ED6831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F1F63">
        <w:rPr>
          <w:sz w:val="28"/>
          <w:szCs w:val="28"/>
        </w:rPr>
        <w:t xml:space="preserve"> </w:t>
      </w:r>
      <w:r w:rsidR="00FC6D5B">
        <w:rPr>
          <w:bCs/>
          <w:color w:val="000000"/>
          <w:sz w:val="28"/>
          <w:szCs w:val="28"/>
        </w:rPr>
        <w:t>Березовского</w:t>
      </w:r>
      <w:r w:rsidR="0087264A" w:rsidRPr="00490B4F">
        <w:rPr>
          <w:bCs/>
          <w:color w:val="000000"/>
          <w:sz w:val="28"/>
          <w:szCs w:val="28"/>
        </w:rPr>
        <w:t xml:space="preserve"> сельсовет</w:t>
      </w:r>
      <w:r w:rsidR="0087264A">
        <w:rPr>
          <w:bCs/>
          <w:color w:val="000000"/>
          <w:sz w:val="28"/>
          <w:szCs w:val="28"/>
        </w:rPr>
        <w:t>а</w:t>
      </w:r>
      <w:r w:rsidR="0087264A" w:rsidRPr="00490B4F">
        <w:rPr>
          <w:bCs/>
          <w:color w:val="000000"/>
          <w:sz w:val="28"/>
          <w:szCs w:val="28"/>
        </w:rPr>
        <w:t xml:space="preserve"> </w:t>
      </w:r>
      <w:r w:rsidR="00FC6D5B">
        <w:rPr>
          <w:iCs/>
          <w:color w:val="000000"/>
          <w:sz w:val="28"/>
        </w:rPr>
        <w:t>Березовский</w:t>
      </w:r>
      <w:r w:rsidR="0087264A">
        <w:rPr>
          <w:iCs/>
          <w:color w:val="000000"/>
          <w:sz w:val="28"/>
        </w:rPr>
        <w:t xml:space="preserve"> сельский Совет депутатов</w:t>
      </w:r>
      <w:r w:rsidR="00FC6D5B">
        <w:rPr>
          <w:iCs/>
          <w:color w:val="000000"/>
          <w:sz w:val="28"/>
        </w:rPr>
        <w:t xml:space="preserve"> </w:t>
      </w:r>
      <w:proofErr w:type="spellStart"/>
      <w:r w:rsidR="00FC6D5B">
        <w:rPr>
          <w:iCs/>
          <w:color w:val="000000"/>
          <w:sz w:val="28"/>
        </w:rPr>
        <w:t>Абанского</w:t>
      </w:r>
      <w:proofErr w:type="spellEnd"/>
      <w:r w:rsidR="00FC6D5B">
        <w:rPr>
          <w:iCs/>
          <w:color w:val="000000"/>
          <w:sz w:val="28"/>
        </w:rPr>
        <w:t xml:space="preserve"> района Красноярского края</w:t>
      </w:r>
    </w:p>
    <w:p w:rsidR="00AB6A6C" w:rsidRPr="001F1F63" w:rsidRDefault="00AB6A6C" w:rsidP="00057563">
      <w:pPr>
        <w:spacing w:line="360" w:lineRule="auto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AB6A6C" w:rsidRPr="001F1F63" w:rsidRDefault="00AB6A6C" w:rsidP="00AB6A6C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87264A">
        <w:rPr>
          <w:color w:val="000000"/>
          <w:sz w:val="28"/>
          <w:szCs w:val="28"/>
        </w:rPr>
        <w:t xml:space="preserve"> </w:t>
      </w:r>
      <w:r w:rsidR="00FC6D5B">
        <w:rPr>
          <w:color w:val="000000"/>
          <w:sz w:val="28"/>
          <w:szCs w:val="28"/>
        </w:rPr>
        <w:t>Березовского</w:t>
      </w:r>
      <w:r w:rsidR="0087264A">
        <w:rPr>
          <w:color w:val="000000"/>
          <w:sz w:val="28"/>
          <w:szCs w:val="28"/>
        </w:rPr>
        <w:t xml:space="preserve"> сельсовета </w:t>
      </w:r>
      <w:proofErr w:type="spellStart"/>
      <w:r w:rsidR="00FC6D5B">
        <w:rPr>
          <w:color w:val="000000"/>
          <w:sz w:val="28"/>
          <w:szCs w:val="28"/>
        </w:rPr>
        <w:t>Абанского</w:t>
      </w:r>
      <w:proofErr w:type="spellEnd"/>
      <w:r w:rsidR="0087264A">
        <w:rPr>
          <w:color w:val="000000"/>
          <w:sz w:val="28"/>
          <w:szCs w:val="28"/>
        </w:rPr>
        <w:t xml:space="preserve"> района Красноярского края.</w:t>
      </w:r>
    </w:p>
    <w:p w:rsidR="00AB6A6C" w:rsidRPr="0087264A" w:rsidRDefault="00AB6A6C" w:rsidP="0087264A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</w:t>
      </w:r>
      <w:r w:rsidR="00FC6D5B">
        <w:rPr>
          <w:color w:val="000000"/>
          <w:sz w:val="28"/>
          <w:szCs w:val="28"/>
        </w:rPr>
        <w:t xml:space="preserve"> исключением положений раздела 5</w:t>
      </w:r>
      <w:r w:rsidRPr="001F1F6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FC6D5B">
        <w:rPr>
          <w:color w:val="000000"/>
          <w:sz w:val="28"/>
          <w:szCs w:val="28"/>
        </w:rPr>
        <w:t>Березовского</w:t>
      </w:r>
      <w:r w:rsidR="0087264A">
        <w:rPr>
          <w:color w:val="000000"/>
          <w:sz w:val="28"/>
          <w:szCs w:val="28"/>
        </w:rPr>
        <w:t xml:space="preserve"> сельсовета </w:t>
      </w:r>
      <w:proofErr w:type="spellStart"/>
      <w:r w:rsidR="00FC6D5B">
        <w:rPr>
          <w:color w:val="000000"/>
          <w:sz w:val="28"/>
          <w:szCs w:val="28"/>
        </w:rPr>
        <w:t>Абанского</w:t>
      </w:r>
      <w:proofErr w:type="spellEnd"/>
      <w:r w:rsidR="0087264A">
        <w:rPr>
          <w:color w:val="000000"/>
          <w:sz w:val="28"/>
          <w:szCs w:val="28"/>
        </w:rPr>
        <w:t xml:space="preserve"> района Красноярского края.</w:t>
      </w:r>
    </w:p>
    <w:p w:rsidR="00AB6A6C" w:rsidRPr="0087264A" w:rsidRDefault="00FC6D5B" w:rsidP="0087264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Положения раздела 5</w:t>
      </w:r>
      <w:r w:rsidR="00AB6A6C" w:rsidRPr="001F1F6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Березовского</w:t>
      </w:r>
      <w:r w:rsidR="0087264A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Абанского</w:t>
      </w:r>
      <w:proofErr w:type="spellEnd"/>
      <w:r w:rsidR="0087264A">
        <w:rPr>
          <w:color w:val="000000"/>
          <w:sz w:val="28"/>
          <w:szCs w:val="28"/>
        </w:rPr>
        <w:t xml:space="preserve"> района Красноярского края </w:t>
      </w:r>
      <w:r w:rsidR="00AB6A6C" w:rsidRPr="001F1F63">
        <w:rPr>
          <w:color w:val="000000"/>
          <w:sz w:val="28"/>
          <w:szCs w:val="28"/>
        </w:rPr>
        <w:t>вступают в силу с 1 марта 2022 года.</w:t>
      </w:r>
    </w:p>
    <w:p w:rsidR="00AB6A6C" w:rsidRPr="001F1F63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264A" w:rsidRPr="00463EDF" w:rsidRDefault="0087264A" w:rsidP="0087264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264A" w:rsidRPr="00BA0D91" w:rsidRDefault="0087264A" w:rsidP="0087264A">
      <w:pPr>
        <w:spacing w:line="240" w:lineRule="exact"/>
        <w:rPr>
          <w:sz w:val="28"/>
          <w:szCs w:val="28"/>
        </w:rPr>
      </w:pPr>
      <w:r w:rsidRPr="00BA0D91">
        <w:rPr>
          <w:sz w:val="28"/>
          <w:szCs w:val="28"/>
        </w:rPr>
        <w:t xml:space="preserve">Председатель Совета депутатов                                              </w:t>
      </w:r>
      <w:r w:rsidR="00FC6D5B">
        <w:rPr>
          <w:sz w:val="28"/>
          <w:szCs w:val="28"/>
        </w:rPr>
        <w:t xml:space="preserve">Е.В. </w:t>
      </w:r>
      <w:proofErr w:type="spellStart"/>
      <w:r w:rsidR="00FC6D5B">
        <w:rPr>
          <w:sz w:val="28"/>
          <w:szCs w:val="28"/>
        </w:rPr>
        <w:t>Ходкин</w:t>
      </w:r>
      <w:proofErr w:type="spellEnd"/>
    </w:p>
    <w:p w:rsidR="0087264A" w:rsidRPr="00BA0D91" w:rsidRDefault="0087264A" w:rsidP="0087264A">
      <w:pPr>
        <w:spacing w:line="240" w:lineRule="exact"/>
        <w:ind w:left="5398"/>
        <w:jc w:val="center"/>
        <w:rPr>
          <w:sz w:val="28"/>
          <w:szCs w:val="28"/>
        </w:rPr>
      </w:pPr>
    </w:p>
    <w:p w:rsidR="0087264A" w:rsidRDefault="0087264A" w:rsidP="0087264A">
      <w:pPr>
        <w:spacing w:line="240" w:lineRule="exact"/>
        <w:rPr>
          <w:sz w:val="28"/>
          <w:szCs w:val="28"/>
        </w:rPr>
      </w:pPr>
    </w:p>
    <w:p w:rsidR="00AB6A6C" w:rsidRPr="001F1F63" w:rsidRDefault="0087264A" w:rsidP="0087264A">
      <w:pPr>
        <w:spacing w:line="240" w:lineRule="exact"/>
        <w:rPr>
          <w:b/>
          <w:color w:val="000000"/>
        </w:rPr>
      </w:pPr>
      <w:r w:rsidRPr="00BA0D91">
        <w:rPr>
          <w:sz w:val="28"/>
          <w:szCs w:val="28"/>
        </w:rPr>
        <w:t xml:space="preserve">Глава сельсовета                                        </w:t>
      </w:r>
      <w:r w:rsidR="00FC6D5B">
        <w:rPr>
          <w:sz w:val="28"/>
          <w:szCs w:val="28"/>
        </w:rPr>
        <w:t xml:space="preserve">                                Е.В. </w:t>
      </w:r>
      <w:proofErr w:type="spellStart"/>
      <w:r w:rsidR="00FC6D5B">
        <w:rPr>
          <w:sz w:val="28"/>
          <w:szCs w:val="28"/>
        </w:rPr>
        <w:t>Фильберт</w:t>
      </w:r>
      <w:proofErr w:type="spellEnd"/>
    </w:p>
    <w:p w:rsidR="00AB6A6C" w:rsidRPr="00057563" w:rsidRDefault="00AB6A6C" w:rsidP="00057563">
      <w:pPr>
        <w:spacing w:line="240" w:lineRule="exact"/>
        <w:rPr>
          <w:b/>
          <w:color w:val="000000"/>
        </w:rPr>
      </w:pPr>
      <w:r w:rsidRPr="001F1F63">
        <w:rPr>
          <w:b/>
          <w:color w:val="000000"/>
        </w:rPr>
        <w:br w:type="page"/>
      </w:r>
      <w:bookmarkStart w:id="0" w:name="_GoBack"/>
      <w:bookmarkEnd w:id="0"/>
    </w:p>
    <w:p w:rsidR="00057563" w:rsidRDefault="00057563" w:rsidP="0005756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7563" w:rsidRDefault="00057563" w:rsidP="0005756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FC6D5B">
        <w:rPr>
          <w:sz w:val="28"/>
          <w:szCs w:val="28"/>
        </w:rPr>
        <w:t>Березовского</w:t>
      </w:r>
    </w:p>
    <w:p w:rsidR="00057563" w:rsidRDefault="00057563" w:rsidP="0005756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057563" w:rsidRDefault="00B31EC2" w:rsidP="0005756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>от 30.09</w:t>
      </w:r>
      <w:r w:rsidR="00057563">
        <w:rPr>
          <w:sz w:val="28"/>
          <w:szCs w:val="28"/>
        </w:rPr>
        <w:t>.2021 №</w:t>
      </w:r>
      <w:r w:rsidR="00D559E8">
        <w:rPr>
          <w:sz w:val="28"/>
          <w:szCs w:val="28"/>
        </w:rPr>
        <w:t xml:space="preserve"> 21-54Р</w:t>
      </w: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87264A" w:rsidRDefault="00AB6A6C" w:rsidP="00AB6A6C">
      <w:pPr>
        <w:jc w:val="center"/>
        <w:rPr>
          <w:b/>
          <w:i/>
          <w:iCs/>
          <w:color w:val="000000"/>
        </w:rPr>
      </w:pPr>
      <w:r w:rsidRPr="001F1F63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1F1F63">
        <w:rPr>
          <w:color w:val="000000"/>
          <w:sz w:val="28"/>
          <w:szCs w:val="28"/>
        </w:rPr>
        <w:t xml:space="preserve"> </w:t>
      </w:r>
      <w:r w:rsidR="00FC6D5B">
        <w:rPr>
          <w:b/>
          <w:color w:val="000000"/>
          <w:sz w:val="28"/>
          <w:szCs w:val="28"/>
        </w:rPr>
        <w:t>Березовского</w:t>
      </w:r>
      <w:r w:rsidR="0087264A" w:rsidRPr="0087264A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FC6D5B">
        <w:rPr>
          <w:b/>
          <w:color w:val="000000"/>
          <w:sz w:val="28"/>
          <w:szCs w:val="28"/>
        </w:rPr>
        <w:t>Абанского</w:t>
      </w:r>
      <w:proofErr w:type="spellEnd"/>
      <w:r w:rsidR="0087264A" w:rsidRPr="0087264A">
        <w:rPr>
          <w:b/>
          <w:color w:val="000000"/>
          <w:sz w:val="28"/>
          <w:szCs w:val="28"/>
        </w:rPr>
        <w:t xml:space="preserve"> района Красноярского края</w:t>
      </w:r>
    </w:p>
    <w:p w:rsidR="00AB6A6C" w:rsidRPr="001F1F63" w:rsidRDefault="00AB6A6C" w:rsidP="00AB6A6C">
      <w:pPr>
        <w:spacing w:line="360" w:lineRule="auto"/>
        <w:jc w:val="center"/>
      </w:pPr>
    </w:p>
    <w:p w:rsidR="00AB6A6C" w:rsidRPr="001F1F63" w:rsidRDefault="00AB6A6C" w:rsidP="00AB6A6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 w:rsidR="0087264A" w:rsidRPr="0087264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C6D5B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87264A" w:rsidRPr="0087264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 w:rsidR="0087264A" w:rsidRPr="0087264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B6A6C" w:rsidRPr="001F1F63" w:rsidRDefault="00AB6A6C" w:rsidP="00AB6A6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1F1F63">
        <w:rPr>
          <w:color w:val="000000"/>
        </w:rPr>
        <w:t xml:space="preserve"> </w:t>
      </w:r>
      <w:r w:rsidR="00FC6D5B">
        <w:rPr>
          <w:color w:val="000000"/>
          <w:sz w:val="28"/>
        </w:rPr>
        <w:t>Березовского</w:t>
      </w:r>
      <w:r w:rsidR="0087264A" w:rsidRPr="0087264A">
        <w:rPr>
          <w:color w:val="000000"/>
          <w:sz w:val="28"/>
        </w:rPr>
        <w:t xml:space="preserve"> сельсовета</w:t>
      </w:r>
      <w:r w:rsidR="0036234F">
        <w:rPr>
          <w:color w:val="000000"/>
          <w:sz w:val="28"/>
        </w:rPr>
        <w:t xml:space="preserve"> </w:t>
      </w:r>
      <w:proofErr w:type="spellStart"/>
      <w:r w:rsidR="0036234F">
        <w:rPr>
          <w:color w:val="000000"/>
          <w:sz w:val="28"/>
        </w:rPr>
        <w:t>Абанского</w:t>
      </w:r>
      <w:proofErr w:type="spellEnd"/>
      <w:r w:rsidR="0036234F">
        <w:rPr>
          <w:color w:val="000000"/>
          <w:sz w:val="28"/>
        </w:rPr>
        <w:t xml:space="preserve"> района Красноярского края</w:t>
      </w:r>
      <w:r w:rsidRPr="0087264A">
        <w:rPr>
          <w:i/>
          <w:iCs/>
          <w:color w:val="000000"/>
          <w:sz w:val="28"/>
        </w:rPr>
        <w:t xml:space="preserve"> </w:t>
      </w:r>
      <w:r w:rsidRPr="001F1F63">
        <w:rPr>
          <w:color w:val="000000"/>
          <w:sz w:val="28"/>
          <w:szCs w:val="28"/>
        </w:rPr>
        <w:t>(далее – администрация).</w:t>
      </w:r>
    </w:p>
    <w:p w:rsidR="00AB6A6C" w:rsidRPr="001F1F63" w:rsidRDefault="00AB6A6C" w:rsidP="00AB6A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</w:t>
      </w:r>
      <w:r w:rsidR="00E70D1C">
        <w:rPr>
          <w:color w:val="000000"/>
          <w:sz w:val="28"/>
          <w:szCs w:val="28"/>
        </w:rPr>
        <w:t>ь в сфере благоустройства, являе</w:t>
      </w:r>
      <w:r w:rsidRPr="001F1F63">
        <w:rPr>
          <w:color w:val="000000"/>
          <w:sz w:val="28"/>
          <w:szCs w:val="28"/>
        </w:rPr>
        <w:t xml:space="preserve">тся </w:t>
      </w:r>
      <w:r w:rsidR="00E70D1C">
        <w:rPr>
          <w:color w:val="000000"/>
          <w:sz w:val="28"/>
          <w:szCs w:val="28"/>
        </w:rPr>
        <w:t xml:space="preserve">глава администрации  Березовского сельсовета </w:t>
      </w:r>
      <w:r w:rsidRPr="001F1F63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1F1F63">
        <w:rPr>
          <w:i/>
          <w:iCs/>
          <w:color w:val="000000"/>
        </w:rPr>
        <w:t>.</w:t>
      </w:r>
    </w:p>
    <w:p w:rsidR="00AB6A6C" w:rsidRPr="001F1F63" w:rsidRDefault="00AB6A6C" w:rsidP="00AB6A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1F1F63">
        <w:rPr>
          <w:color w:val="000000"/>
          <w:sz w:val="28"/>
          <w:szCs w:val="28"/>
        </w:rPr>
        <w:lastRenderedPageBreak/>
        <w:t>муниципальном контроле в Российской Федерации» и иными федеральными законами.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bookmarkStart w:id="1" w:name="Par61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F1F63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F1F63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</w:rPr>
        <w:t xml:space="preserve">- по </w:t>
      </w:r>
      <w:r w:rsidRPr="001F1F6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</w:rPr>
        <w:t xml:space="preserve">- по </w:t>
      </w:r>
      <w:r w:rsidRPr="001F1F6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37075">
        <w:rPr>
          <w:sz w:val="28"/>
          <w:szCs w:val="28"/>
        </w:rPr>
        <w:t>Красноярского края</w:t>
      </w:r>
      <w:r w:rsidRPr="001F1F63">
        <w:rPr>
          <w:i/>
          <w:iCs/>
        </w:rPr>
        <w:t xml:space="preserve"> </w:t>
      </w:r>
      <w:r w:rsidRPr="001F1F63">
        <w:rPr>
          <w:color w:val="000000"/>
          <w:sz w:val="28"/>
          <w:szCs w:val="28"/>
        </w:rPr>
        <w:t>и Правилами благоустройства;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</w:t>
      </w:r>
      <w:r w:rsidRPr="001F1F63">
        <w:rPr>
          <w:color w:val="000000"/>
          <w:sz w:val="28"/>
          <w:szCs w:val="28"/>
        </w:rPr>
        <w:lastRenderedPageBreak/>
        <w:t>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F1F6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F1F6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C6D5B">
        <w:rPr>
          <w:color w:val="000000"/>
          <w:sz w:val="28"/>
        </w:rPr>
        <w:t>Березовского</w:t>
      </w:r>
      <w:r w:rsidR="0087264A" w:rsidRPr="0087264A">
        <w:rPr>
          <w:color w:val="000000"/>
          <w:sz w:val="28"/>
        </w:rPr>
        <w:t xml:space="preserve"> сельсовета</w:t>
      </w:r>
      <w:r w:rsidRPr="001F1F63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C6D5B">
        <w:rPr>
          <w:color w:val="000000"/>
          <w:sz w:val="28"/>
        </w:rPr>
        <w:t>Березовского</w:t>
      </w:r>
      <w:r w:rsidR="0087264A" w:rsidRPr="0087264A">
        <w:rPr>
          <w:color w:val="000000"/>
          <w:sz w:val="28"/>
        </w:rPr>
        <w:t xml:space="preserve"> сельсовета</w:t>
      </w:r>
      <w:r w:rsidRPr="0087264A">
        <w:rPr>
          <w:color w:val="000000"/>
          <w:sz w:val="32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F1F63">
        <w:rPr>
          <w:color w:val="000000"/>
          <w:sz w:val="28"/>
          <w:szCs w:val="28"/>
        </w:rPr>
        <w:t>;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1F1F63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F1F63">
        <w:rPr>
          <w:color w:val="000000"/>
          <w:sz w:val="28"/>
          <w:szCs w:val="28"/>
        </w:rPr>
        <w:t xml:space="preserve"> в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bCs/>
          <w:color w:val="000000"/>
          <w:sz w:val="28"/>
          <w:szCs w:val="28"/>
        </w:rPr>
        <w:t xml:space="preserve">6) </w:t>
      </w:r>
      <w:r w:rsidRPr="001F1F63">
        <w:rPr>
          <w:color w:val="000000"/>
          <w:sz w:val="28"/>
          <w:szCs w:val="28"/>
        </w:rPr>
        <w:t xml:space="preserve">обязательные требования по </w:t>
      </w:r>
      <w:r w:rsidRPr="001F1F6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F1F63">
        <w:rPr>
          <w:color w:val="000000"/>
          <w:sz w:val="28"/>
          <w:szCs w:val="28"/>
        </w:rPr>
        <w:t>;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1F1F63">
        <w:rPr>
          <w:color w:val="000000"/>
          <w:sz w:val="28"/>
          <w:szCs w:val="28"/>
        </w:rPr>
        <w:t>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color w:val="000000"/>
          <w:sz w:val="28"/>
          <w:szCs w:val="28"/>
        </w:rPr>
        <w:t>складированию твердых коммунальных отходов;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>9) 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bCs/>
          <w:color w:val="000000"/>
          <w:sz w:val="28"/>
          <w:szCs w:val="28"/>
        </w:rPr>
        <w:t>выгулу животных</w:t>
      </w:r>
      <w:r w:rsidRPr="001F1F63">
        <w:rPr>
          <w:color w:val="000000"/>
          <w:sz w:val="28"/>
          <w:szCs w:val="28"/>
        </w:rPr>
        <w:t xml:space="preserve"> и требования о недопустимости </w:t>
      </w:r>
      <w:r w:rsidRPr="001F1F63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3) дворовые территории;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4) детские и спортивные площадки;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5) площадки для выгула животных;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6) парковки (парковочные места);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7) парки, скверы, иные зеленые зоны;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AB6A6C" w:rsidRPr="001F1F63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</w:t>
      </w:r>
      <w:r w:rsidR="001A545D">
        <w:rPr>
          <w:color w:val="000000"/>
          <w:sz w:val="28"/>
          <w:szCs w:val="28"/>
        </w:rPr>
        <w:t>.</w:t>
      </w:r>
    </w:p>
    <w:p w:rsidR="00AB6A6C" w:rsidRPr="001F1F63" w:rsidRDefault="00AB6A6C" w:rsidP="00A66B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24" w:rsidRPr="00A66B2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применяется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B6A6C" w:rsidRPr="001F1F63" w:rsidRDefault="00AB6A6C" w:rsidP="00673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838" w:rsidRPr="00700821" w:rsidRDefault="00673838" w:rsidP="006738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673838" w:rsidRPr="00700821" w:rsidRDefault="00673838" w:rsidP="006738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B31EC2">
        <w:rPr>
          <w:rFonts w:ascii="Times New Roman" w:hAnsi="Times New Roman" w:cs="Times New Roman"/>
          <w:color w:val="000000"/>
          <w:sz w:val="28"/>
          <w:szCs w:val="28"/>
        </w:rPr>
        <w:t xml:space="preserve">б этом главе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</w:r>
      <w:r w:rsidR="00E70D1C">
        <w:rPr>
          <w:color w:val="000000"/>
          <w:sz w:val="28"/>
          <w:szCs w:val="28"/>
        </w:rPr>
        <w:t>тся) главой</w:t>
      </w:r>
      <w:r w:rsidRPr="00700821">
        <w:rPr>
          <w:color w:val="000000"/>
          <w:sz w:val="28"/>
          <w:szCs w:val="28"/>
        </w:rPr>
        <w:t xml:space="preserve"> </w:t>
      </w:r>
      <w:r w:rsidR="00FC6D5B">
        <w:rPr>
          <w:color w:val="000000"/>
          <w:sz w:val="28"/>
          <w:szCs w:val="28"/>
        </w:rPr>
        <w:t>Березовского</w:t>
      </w:r>
      <w:r>
        <w:rPr>
          <w:color w:val="000000"/>
          <w:sz w:val="28"/>
          <w:szCs w:val="28"/>
        </w:rPr>
        <w:t xml:space="preserve"> сельсовета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CA1FCE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использоваться администрацией в целях оценки контролируемого лица по вопросам соблюдения обязательных требований.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B31EC2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838" w:rsidRPr="00700821" w:rsidRDefault="00673838" w:rsidP="0067383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673838" w:rsidRPr="00700821" w:rsidRDefault="00673838" w:rsidP="0067383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CA1FCE">
        <w:rPr>
          <w:rFonts w:ascii="Times New Roman" w:hAnsi="Times New Roman" w:cs="Times New Roman"/>
          <w:color w:val="000000"/>
          <w:sz w:val="28"/>
          <w:szCs w:val="28"/>
        </w:rPr>
        <w:t xml:space="preserve">адания главы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5B"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контролируемое лицо было надлежащим образом уведомлено о проведении контрольного мероприятия; 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673838" w:rsidRPr="00700821" w:rsidRDefault="00673838" w:rsidP="0067383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673838" w:rsidRPr="00700821" w:rsidRDefault="00673838" w:rsidP="0067383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673838" w:rsidRPr="00700821" w:rsidRDefault="00673838" w:rsidP="00673838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посредством Единого реестра контрольных (надзорных) мероприятий непосредственно после его оформления.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673838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31EC2" w:rsidRPr="00700821" w:rsidRDefault="00B31EC2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39- 40 Федерального закона от 31.07.2020 № 248- ФЗ «О государственном контроле (надзоре) и муниципальном контроле в Российской Федерации и разделом 4 настоящего Положения.</w:t>
      </w:r>
    </w:p>
    <w:p w:rsidR="00673838" w:rsidRPr="00700821" w:rsidRDefault="00B31EC2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673838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73838" w:rsidRPr="00700821" w:rsidRDefault="00B31EC2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6738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383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мероприятий по предотвращению причинения вреда (ущерба) охраняемым законом ценностям;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профилактику рисков причинения вреда (ущерба) охраняемым законом ценностям.</w:t>
      </w:r>
    </w:p>
    <w:p w:rsidR="00673838" w:rsidRPr="00700821" w:rsidRDefault="00B31EC2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67383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C6D5B">
        <w:rPr>
          <w:rFonts w:ascii="Times New Roman" w:hAnsi="Times New Roman" w:cs="Times New Roman"/>
          <w:sz w:val="28"/>
          <w:szCs w:val="28"/>
        </w:rPr>
        <w:t>Березовского</w:t>
      </w:r>
      <w:r w:rsidR="006738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73838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673838" w:rsidRPr="00700821" w:rsidRDefault="00673838" w:rsidP="00673838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838" w:rsidRPr="00700821" w:rsidRDefault="00673838" w:rsidP="006738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673838" w:rsidRPr="00700821" w:rsidRDefault="00673838" w:rsidP="006738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838" w:rsidRPr="00673838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83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673838" w:rsidRPr="00700821" w:rsidRDefault="00673838" w:rsidP="00673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73838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838" w:rsidRPr="00700821" w:rsidRDefault="00673838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838" w:rsidRPr="00700821" w:rsidRDefault="00673838" w:rsidP="0067383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673838" w:rsidRPr="00700821" w:rsidRDefault="00673838" w:rsidP="0067383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838" w:rsidRPr="00700821" w:rsidRDefault="00673838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73838" w:rsidRDefault="00673838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A1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Березовским сельским Советом </w:t>
      </w:r>
      <w:r w:rsidRPr="00673838">
        <w:rPr>
          <w:rFonts w:ascii="Times New Roman" w:hAnsi="Times New Roman" w:cs="Times New Roman"/>
          <w:bCs/>
          <w:color w:val="000000"/>
          <w:sz w:val="28"/>
          <w:szCs w:val="28"/>
        </w:rPr>
        <w:t>депутатов</w:t>
      </w:r>
      <w:r w:rsidR="00FC6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C6D5B">
        <w:rPr>
          <w:rFonts w:ascii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 w:rsidR="00FC6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края.</w:t>
      </w: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20B" w:rsidRPr="00700821" w:rsidRDefault="0055220B" w:rsidP="0055220B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5220B" w:rsidRPr="00700821" w:rsidRDefault="0055220B" w:rsidP="0055220B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55220B" w:rsidRPr="00700821" w:rsidRDefault="0055220B" w:rsidP="0055220B">
      <w:pPr>
        <w:shd w:val="clear" w:color="auto" w:fill="FFFFFF"/>
        <w:ind w:firstLine="567"/>
        <w:rPr>
          <w:b/>
          <w:color w:val="000000"/>
        </w:rPr>
      </w:pP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2.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5220B" w:rsidRPr="00700821" w:rsidRDefault="0055220B" w:rsidP="0055220B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5220B" w:rsidRPr="00700821" w:rsidRDefault="0055220B" w:rsidP="0055220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. Положением предусмотрено проведение следующих видов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профилактических мероприятий: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55220B" w:rsidRPr="00700821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55220B" w:rsidRDefault="0055220B" w:rsidP="0055220B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55220B" w:rsidRPr="00700821" w:rsidRDefault="0055220B" w:rsidP="0067383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Default="00A15563" w:rsidP="00673838">
      <w:pPr>
        <w:pStyle w:val="ConsPlusNormal"/>
        <w:spacing w:line="360" w:lineRule="auto"/>
        <w:ind w:firstLine="0"/>
        <w:jc w:val="center"/>
      </w:pPr>
    </w:p>
    <w:sectPr w:rsidR="00915CD9" w:rsidSect="008D2C8A">
      <w:headerReference w:type="even" r:id="rId13"/>
      <w:headerReference w:type="default" r:id="rId14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63" w:rsidRDefault="00A15563" w:rsidP="00AB6A6C">
      <w:r>
        <w:separator/>
      </w:r>
    </w:p>
  </w:endnote>
  <w:endnote w:type="continuationSeparator" w:id="0">
    <w:p w:rsidR="00A15563" w:rsidRDefault="00A15563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63" w:rsidRDefault="00A15563" w:rsidP="00AB6A6C">
      <w:r>
        <w:separator/>
      </w:r>
    </w:p>
  </w:footnote>
  <w:footnote w:type="continuationSeparator" w:id="0">
    <w:p w:rsidR="00A15563" w:rsidRDefault="00A15563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496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155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15563" w:rsidP="00A205EC">
    <w:pPr>
      <w:pStyle w:val="a6"/>
      <w:framePr w:wrap="none" w:vAnchor="text" w:hAnchor="margin" w:xAlign="center" w:y="1"/>
      <w:rPr>
        <w:rStyle w:val="a8"/>
      </w:rPr>
    </w:pPr>
  </w:p>
  <w:p w:rsidR="00E90F25" w:rsidRDefault="00A155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5DBC"/>
    <w:rsid w:val="00057563"/>
    <w:rsid w:val="000B74D1"/>
    <w:rsid w:val="001A545D"/>
    <w:rsid w:val="001F1F63"/>
    <w:rsid w:val="00325D60"/>
    <w:rsid w:val="0036234F"/>
    <w:rsid w:val="0037342A"/>
    <w:rsid w:val="0039561F"/>
    <w:rsid w:val="00512A9B"/>
    <w:rsid w:val="0055220B"/>
    <w:rsid w:val="00673838"/>
    <w:rsid w:val="006F7DEA"/>
    <w:rsid w:val="007208EC"/>
    <w:rsid w:val="007471A7"/>
    <w:rsid w:val="00750556"/>
    <w:rsid w:val="007844DA"/>
    <w:rsid w:val="007F0581"/>
    <w:rsid w:val="0087264A"/>
    <w:rsid w:val="00890BAC"/>
    <w:rsid w:val="008D2C8A"/>
    <w:rsid w:val="00914965"/>
    <w:rsid w:val="00935631"/>
    <w:rsid w:val="00937075"/>
    <w:rsid w:val="00965359"/>
    <w:rsid w:val="009D07EB"/>
    <w:rsid w:val="00A15563"/>
    <w:rsid w:val="00A66B24"/>
    <w:rsid w:val="00A67121"/>
    <w:rsid w:val="00AB6A6C"/>
    <w:rsid w:val="00B31EC2"/>
    <w:rsid w:val="00B322E5"/>
    <w:rsid w:val="00BE4F0D"/>
    <w:rsid w:val="00BF64DB"/>
    <w:rsid w:val="00CA1FCE"/>
    <w:rsid w:val="00CD2020"/>
    <w:rsid w:val="00D559E8"/>
    <w:rsid w:val="00E345AB"/>
    <w:rsid w:val="00E5251E"/>
    <w:rsid w:val="00E70D1C"/>
    <w:rsid w:val="00EB2B55"/>
    <w:rsid w:val="00ED080A"/>
    <w:rsid w:val="00ED6831"/>
    <w:rsid w:val="00F167E8"/>
    <w:rsid w:val="00F352D5"/>
    <w:rsid w:val="00F43959"/>
    <w:rsid w:val="00FA5221"/>
    <w:rsid w:val="00FB3291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322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2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0575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CB8E-9A97-40AE-A310-1C3053EA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25</Pages>
  <Words>6023</Words>
  <Characters>34336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2021-09-27T08:48:00Z</cp:lastPrinted>
  <dcterms:created xsi:type="dcterms:W3CDTF">2021-09-24T09:11:00Z</dcterms:created>
  <dcterms:modified xsi:type="dcterms:W3CDTF">2021-09-27T09:23:00Z</dcterms:modified>
</cp:coreProperties>
</file>